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9D" w:rsidRPr="00CB01A9" w:rsidRDefault="00295C9D" w:rsidP="000E6FE3">
      <w:pPr>
        <w:pStyle w:val="NoSpacing"/>
        <w:jc w:val="right"/>
        <w:rPr>
          <w:rFonts w:ascii="Book Antiqua" w:hAnsi="Book Antiqua"/>
          <w:sz w:val="22"/>
        </w:rPr>
      </w:pPr>
    </w:p>
    <w:p w:rsidR="002B1277" w:rsidRPr="00CB01A9" w:rsidRDefault="002B1277" w:rsidP="000E6FE3">
      <w:pPr>
        <w:pStyle w:val="NoSpacing"/>
        <w:jc w:val="right"/>
        <w:rPr>
          <w:rFonts w:ascii="Book Antiqua" w:hAnsi="Book Antiqua"/>
          <w:sz w:val="22"/>
        </w:rPr>
      </w:pPr>
    </w:p>
    <w:p w:rsidR="009942D9" w:rsidRPr="00CB01A9" w:rsidRDefault="009942D9" w:rsidP="000E6FE3">
      <w:pPr>
        <w:pStyle w:val="NoSpacing"/>
        <w:jc w:val="right"/>
        <w:rPr>
          <w:rFonts w:ascii="Book Antiqua" w:hAnsi="Book Antiqua"/>
          <w:sz w:val="22"/>
        </w:rPr>
      </w:pPr>
    </w:p>
    <w:p w:rsidR="00295C9D" w:rsidRPr="00CB01A9" w:rsidRDefault="00295C9D" w:rsidP="000E6FE3">
      <w:pPr>
        <w:pStyle w:val="NoSpacing"/>
        <w:jc w:val="right"/>
        <w:rPr>
          <w:rFonts w:ascii="Book Antiqua" w:hAnsi="Book Antiqua"/>
          <w:sz w:val="22"/>
          <w:szCs w:val="24"/>
        </w:rPr>
      </w:pPr>
    </w:p>
    <w:p w:rsidR="00D320A3" w:rsidRPr="00CB01A9" w:rsidRDefault="00D320A3" w:rsidP="000E6FE3">
      <w:pPr>
        <w:pStyle w:val="NoSpacing"/>
        <w:jc w:val="right"/>
        <w:rPr>
          <w:rFonts w:ascii="Book Antiqua" w:hAnsi="Book Antiqua"/>
          <w:sz w:val="22"/>
          <w:szCs w:val="24"/>
        </w:rPr>
      </w:pPr>
    </w:p>
    <w:p w:rsidR="00127262" w:rsidRPr="00CB01A9" w:rsidRDefault="0078664D" w:rsidP="000E6FE3">
      <w:pPr>
        <w:pStyle w:val="NoSpacing"/>
        <w:jc w:val="right"/>
        <w:rPr>
          <w:rFonts w:ascii="Book Antiqua" w:hAnsi="Book Antiqua"/>
          <w:szCs w:val="25"/>
        </w:rPr>
      </w:pPr>
      <w:r w:rsidRPr="00CB01A9">
        <w:rPr>
          <w:rFonts w:ascii="Book Antiqua" w:hAnsi="Book Antiqua"/>
          <w:szCs w:val="25"/>
        </w:rPr>
        <w:t>March</w:t>
      </w:r>
      <w:r w:rsidR="003522B9" w:rsidRPr="00CB01A9">
        <w:rPr>
          <w:rFonts w:ascii="Book Antiqua" w:hAnsi="Book Antiqua"/>
          <w:szCs w:val="25"/>
        </w:rPr>
        <w:t xml:space="preserve"> 2012</w:t>
      </w:r>
    </w:p>
    <w:p w:rsidR="000E6FE3" w:rsidRPr="00CB01A9" w:rsidRDefault="000E6FE3" w:rsidP="000E6FE3">
      <w:pPr>
        <w:pStyle w:val="NoSpacing"/>
        <w:rPr>
          <w:rFonts w:ascii="Book Antiqua" w:hAnsi="Book Antiqua"/>
          <w:szCs w:val="25"/>
        </w:rPr>
      </w:pPr>
    </w:p>
    <w:p w:rsidR="003B2FCB" w:rsidRPr="00CB01A9" w:rsidRDefault="003B2FCB" w:rsidP="000E6FE3">
      <w:pPr>
        <w:pStyle w:val="NoSpacing"/>
        <w:rPr>
          <w:rFonts w:ascii="Book Antiqua" w:hAnsi="Book Antiqua"/>
          <w:szCs w:val="25"/>
        </w:rPr>
      </w:pPr>
      <w:r w:rsidRPr="00CB01A9">
        <w:rPr>
          <w:rFonts w:ascii="Book Antiqua" w:hAnsi="Book Antiqua"/>
          <w:szCs w:val="25"/>
        </w:rPr>
        <w:t xml:space="preserve">Dear </w:t>
      </w:r>
      <w:r w:rsidR="00734532" w:rsidRPr="00CB01A9">
        <w:rPr>
          <w:rFonts w:ascii="Book Antiqua" w:hAnsi="Book Antiqua"/>
          <w:szCs w:val="25"/>
        </w:rPr>
        <w:t>Friends</w:t>
      </w:r>
      <w:r w:rsidRPr="00CB01A9">
        <w:rPr>
          <w:rFonts w:ascii="Book Antiqua" w:hAnsi="Book Antiqua"/>
          <w:szCs w:val="25"/>
        </w:rPr>
        <w:t xml:space="preserve"> of Blessed Margaret,</w:t>
      </w:r>
      <w:r w:rsidR="005501D7" w:rsidRPr="00CB01A9">
        <w:rPr>
          <w:rFonts w:ascii="Book Antiqua" w:hAnsi="Book Antiqua"/>
          <w:szCs w:val="25"/>
        </w:rPr>
        <w:t xml:space="preserve"> </w:t>
      </w:r>
    </w:p>
    <w:p w:rsidR="000E6FE3" w:rsidRPr="00CB01A9" w:rsidRDefault="000E6FE3" w:rsidP="000E6FE3">
      <w:pPr>
        <w:pStyle w:val="NoSpacing"/>
        <w:rPr>
          <w:rFonts w:ascii="Book Antiqua" w:hAnsi="Book Antiqua"/>
          <w:szCs w:val="25"/>
        </w:rPr>
      </w:pPr>
    </w:p>
    <w:p w:rsidR="00790F02" w:rsidRPr="00CB01A9" w:rsidRDefault="00790F02" w:rsidP="00790F02">
      <w:pPr>
        <w:pStyle w:val="NoSpacing"/>
        <w:jc w:val="both"/>
        <w:rPr>
          <w:rFonts w:ascii="Book Antiqua" w:hAnsi="Book Antiqua"/>
          <w:szCs w:val="25"/>
        </w:rPr>
      </w:pPr>
      <w:r w:rsidRPr="00CB01A9">
        <w:rPr>
          <w:rFonts w:ascii="Book Antiqua" w:hAnsi="Book Antiqua"/>
          <w:szCs w:val="25"/>
        </w:rPr>
        <w:t>Happy 725</w:t>
      </w:r>
      <w:r w:rsidRPr="00CB01A9">
        <w:rPr>
          <w:rFonts w:ascii="Book Antiqua" w:hAnsi="Book Antiqua"/>
          <w:szCs w:val="25"/>
          <w:vertAlign w:val="superscript"/>
        </w:rPr>
        <w:t>th</w:t>
      </w:r>
      <w:r w:rsidRPr="00CB01A9">
        <w:rPr>
          <w:rFonts w:ascii="Book Antiqua" w:hAnsi="Book Antiqua"/>
          <w:szCs w:val="25"/>
        </w:rPr>
        <w:t xml:space="preserve"> birthday, Little Margaret!  This year marks seven-and-a-quarter centuries since our beloved Blessed Margaret was born to her parents and rejected by them.</w:t>
      </w:r>
      <w:r w:rsidR="006C0971" w:rsidRPr="00CB01A9">
        <w:rPr>
          <w:rFonts w:ascii="Book Antiqua" w:hAnsi="Book Antiqua"/>
          <w:szCs w:val="25"/>
        </w:rPr>
        <w:t xml:space="preserve">  Although her birth was greeted with indignation, her birth into eternal life on April 13 at the age of thirty-three was dignified by her first postmortem miracle of a crippled girl cured at </w:t>
      </w:r>
      <w:r w:rsidR="00B41D6C" w:rsidRPr="00CB01A9">
        <w:rPr>
          <w:rFonts w:ascii="Book Antiqua" w:hAnsi="Book Antiqua"/>
          <w:szCs w:val="25"/>
        </w:rPr>
        <w:t>Margaret’s</w:t>
      </w:r>
      <w:r w:rsidR="006C0971" w:rsidRPr="00CB01A9">
        <w:rPr>
          <w:rFonts w:ascii="Book Antiqua" w:hAnsi="Book Antiqua"/>
          <w:szCs w:val="25"/>
        </w:rPr>
        <w:t xml:space="preserve"> funeral.  The miracles </w:t>
      </w:r>
      <w:r w:rsidR="00736704" w:rsidRPr="00CB01A9">
        <w:rPr>
          <w:rFonts w:ascii="Book Antiqua" w:hAnsi="Book Antiqua"/>
          <w:szCs w:val="25"/>
        </w:rPr>
        <w:t>through</w:t>
      </w:r>
      <w:r w:rsidR="006C0971" w:rsidRPr="00CB01A9">
        <w:rPr>
          <w:rFonts w:ascii="Book Antiqua" w:hAnsi="Book Antiqua"/>
          <w:szCs w:val="25"/>
        </w:rPr>
        <w:t xml:space="preserve"> her intercession have never stopped.</w:t>
      </w:r>
    </w:p>
    <w:p w:rsidR="006C0971" w:rsidRPr="00CB01A9" w:rsidRDefault="006C0971" w:rsidP="00790F02">
      <w:pPr>
        <w:pStyle w:val="NoSpacing"/>
        <w:jc w:val="both"/>
        <w:rPr>
          <w:rFonts w:ascii="Book Antiqua" w:hAnsi="Book Antiqua"/>
          <w:szCs w:val="25"/>
        </w:rPr>
      </w:pPr>
    </w:p>
    <w:p w:rsidR="006C0971" w:rsidRPr="00CB01A9" w:rsidRDefault="00DF4DA7" w:rsidP="00790F02">
      <w:pPr>
        <w:pStyle w:val="NoSpacing"/>
        <w:jc w:val="both"/>
        <w:rPr>
          <w:rFonts w:ascii="Book Antiqua" w:hAnsi="Book Antiqua"/>
          <w:szCs w:val="25"/>
        </w:rPr>
      </w:pPr>
      <w:r w:rsidRPr="00CB01A9">
        <w:rPr>
          <w:rFonts w:ascii="Book Antiqua" w:hAnsi="Book Antiqua"/>
          <w:szCs w:val="25"/>
        </w:rPr>
        <w:t xml:space="preserve">As </w:t>
      </w:r>
      <w:r w:rsidR="00B41D6C" w:rsidRPr="00CB01A9">
        <w:rPr>
          <w:rFonts w:ascii="Book Antiqua" w:hAnsi="Book Antiqua"/>
          <w:szCs w:val="25"/>
        </w:rPr>
        <w:t xml:space="preserve">director of the Bl. Margaret </w:t>
      </w:r>
      <w:r w:rsidRPr="00CB01A9">
        <w:rPr>
          <w:rFonts w:ascii="Book Antiqua" w:hAnsi="Book Antiqua"/>
          <w:szCs w:val="25"/>
        </w:rPr>
        <w:t>Guild</w:t>
      </w:r>
      <w:r w:rsidR="00B41D6C" w:rsidRPr="00CB01A9">
        <w:rPr>
          <w:rFonts w:ascii="Book Antiqua" w:hAnsi="Book Antiqua"/>
          <w:szCs w:val="25"/>
        </w:rPr>
        <w:t xml:space="preserve"> and Shrine</w:t>
      </w:r>
      <w:r w:rsidRPr="00CB01A9">
        <w:rPr>
          <w:rFonts w:ascii="Book Antiqua" w:hAnsi="Book Antiqua"/>
          <w:szCs w:val="25"/>
        </w:rPr>
        <w:t xml:space="preserve">, I receive numerous calls from </w:t>
      </w:r>
      <w:r w:rsidR="00B41D6C" w:rsidRPr="00CB01A9">
        <w:rPr>
          <w:rFonts w:ascii="Book Antiqua" w:hAnsi="Book Antiqua"/>
          <w:szCs w:val="25"/>
        </w:rPr>
        <w:t>those</w:t>
      </w:r>
      <w:r w:rsidRPr="00CB01A9">
        <w:rPr>
          <w:rFonts w:ascii="Book Antiqua" w:hAnsi="Book Antiqua"/>
          <w:szCs w:val="25"/>
        </w:rPr>
        <w:t xml:space="preserve"> attributing some miraculous event to the intercession of Bl. Margaret.  Recently, I was excited to hear of a healing that was truly miraculous – a child born without kneecaps </w:t>
      </w:r>
      <w:r w:rsidR="00B41D6C" w:rsidRPr="00CB01A9">
        <w:rPr>
          <w:rFonts w:ascii="Book Antiqua" w:hAnsi="Book Antiqua"/>
          <w:szCs w:val="25"/>
        </w:rPr>
        <w:t>who then had them</w:t>
      </w:r>
      <w:r w:rsidRPr="00CB01A9">
        <w:rPr>
          <w:rFonts w:ascii="Book Antiqua" w:hAnsi="Book Antiqua"/>
          <w:szCs w:val="25"/>
        </w:rPr>
        <w:t xml:space="preserve"> – but even though medical </w:t>
      </w:r>
      <w:r w:rsidR="00147182" w:rsidRPr="00CB01A9">
        <w:rPr>
          <w:rFonts w:ascii="Book Antiqua" w:hAnsi="Book Antiqua"/>
          <w:szCs w:val="25"/>
        </w:rPr>
        <w:t>testimony was</w:t>
      </w:r>
      <w:r w:rsidR="00653BB1" w:rsidRPr="00CB01A9">
        <w:rPr>
          <w:rFonts w:ascii="Book Antiqua" w:hAnsi="Book Antiqua"/>
          <w:szCs w:val="25"/>
        </w:rPr>
        <w:t xml:space="preserve"> promising, the</w:t>
      </w:r>
      <w:r w:rsidRPr="00CB01A9">
        <w:rPr>
          <w:rFonts w:ascii="Book Antiqua" w:hAnsi="Book Antiqua"/>
          <w:szCs w:val="25"/>
        </w:rPr>
        <w:t xml:space="preserve"> invocation</w:t>
      </w:r>
      <w:r w:rsidR="00653BB1" w:rsidRPr="00CB01A9">
        <w:rPr>
          <w:rFonts w:ascii="Book Antiqua" w:hAnsi="Book Antiqua"/>
          <w:szCs w:val="25"/>
        </w:rPr>
        <w:t xml:space="preserve"> of another saintly person’s intercession excludes it from being </w:t>
      </w:r>
      <w:r w:rsidR="00653BB1" w:rsidRPr="00CB01A9">
        <w:rPr>
          <w:rFonts w:ascii="Book Antiqua" w:hAnsi="Book Antiqua"/>
          <w:i/>
          <w:szCs w:val="25"/>
        </w:rPr>
        <w:t>the</w:t>
      </w:r>
      <w:r w:rsidR="00653BB1" w:rsidRPr="00CB01A9">
        <w:rPr>
          <w:rFonts w:ascii="Book Antiqua" w:hAnsi="Book Antiqua"/>
          <w:szCs w:val="25"/>
        </w:rPr>
        <w:t xml:space="preserve"> miracle.</w:t>
      </w:r>
    </w:p>
    <w:p w:rsidR="00790F02" w:rsidRPr="00CB01A9" w:rsidRDefault="00790F02" w:rsidP="00790F02">
      <w:pPr>
        <w:pStyle w:val="NoSpacing"/>
        <w:jc w:val="both"/>
        <w:rPr>
          <w:rFonts w:ascii="Book Antiqua" w:hAnsi="Book Antiqua"/>
          <w:szCs w:val="25"/>
        </w:rPr>
      </w:pPr>
    </w:p>
    <w:p w:rsidR="00653BB1" w:rsidRPr="00CB01A9" w:rsidRDefault="00147182" w:rsidP="00DC1364">
      <w:pPr>
        <w:pStyle w:val="NoSpacing"/>
        <w:jc w:val="both"/>
        <w:rPr>
          <w:rFonts w:ascii="Book Antiqua" w:hAnsi="Book Antiqua"/>
          <w:szCs w:val="25"/>
        </w:rPr>
      </w:pPr>
      <w:r w:rsidRPr="00CB01A9">
        <w:rPr>
          <w:rFonts w:ascii="Book Antiqua" w:hAnsi="Book Antiqua"/>
          <w:szCs w:val="25"/>
        </w:rPr>
        <w:t>We simply await a miracle that meets all the Church’s requirements and signifies that it is time to raise Bl. Margaret to the honors of sainthood within God’s providential timing.  Allow me to recap the progress of her canonization.</w:t>
      </w:r>
    </w:p>
    <w:p w:rsidR="00147182" w:rsidRPr="00CB01A9" w:rsidRDefault="00147182" w:rsidP="00DC1364">
      <w:pPr>
        <w:pStyle w:val="NoSpacing"/>
        <w:jc w:val="both"/>
        <w:rPr>
          <w:rFonts w:ascii="Book Antiqua" w:hAnsi="Book Antiqua"/>
          <w:szCs w:val="25"/>
        </w:rPr>
      </w:pPr>
    </w:p>
    <w:p w:rsidR="005B0748" w:rsidRPr="00CB01A9" w:rsidRDefault="00DA270C" w:rsidP="005B0748">
      <w:pPr>
        <w:pStyle w:val="NoSpacing"/>
        <w:jc w:val="both"/>
        <w:rPr>
          <w:rFonts w:ascii="Book Antiqua" w:hAnsi="Book Antiqua"/>
          <w:szCs w:val="25"/>
        </w:rPr>
      </w:pPr>
      <w:r>
        <w:rPr>
          <w:rFonts w:ascii="Book Antiqua" w:hAnsi="Book Antiqua"/>
          <w:noProof/>
          <w:szCs w:val="25"/>
        </w:rPr>
        <w:drawing>
          <wp:anchor distT="0" distB="0" distL="114300" distR="114300" simplePos="0" relativeHeight="251658240" behindDoc="1" locked="0" layoutInCell="1" allowOverlap="1">
            <wp:simplePos x="0" y="0"/>
            <wp:positionH relativeFrom="column">
              <wp:posOffset>9525</wp:posOffset>
            </wp:positionH>
            <wp:positionV relativeFrom="paragraph">
              <wp:posOffset>809625</wp:posOffset>
            </wp:positionV>
            <wp:extent cx="904875" cy="3037205"/>
            <wp:effectExtent l="0" t="0" r="9525" b="0"/>
            <wp:wrapTight wrapText="bothSides">
              <wp:wrapPolygon edited="0">
                <wp:start x="0" y="0"/>
                <wp:lineTo x="0" y="21406"/>
                <wp:lineTo x="21373" y="21406"/>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et_of_castello.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4875" cy="3037205"/>
                    </a:xfrm>
                    <a:prstGeom prst="rect">
                      <a:avLst/>
                    </a:prstGeom>
                  </pic:spPr>
                </pic:pic>
              </a:graphicData>
            </a:graphic>
          </wp:anchor>
        </w:drawing>
      </w:r>
      <w:r w:rsidR="00147182" w:rsidRPr="00CB01A9">
        <w:rPr>
          <w:rFonts w:ascii="Book Antiqua" w:hAnsi="Book Antiqua"/>
          <w:szCs w:val="25"/>
        </w:rPr>
        <w:t>After nearly three centuries of devotion to the saintly woman, Pope Paul V beatified Margaret on October 19, 1609.</w:t>
      </w:r>
      <w:r w:rsidR="005B0748" w:rsidRPr="00CB01A9">
        <w:rPr>
          <w:rFonts w:ascii="Book Antiqua" w:hAnsi="Book Antiqua"/>
          <w:szCs w:val="25"/>
        </w:rPr>
        <w:t xml:space="preserve">  Nearly four centuries later, in 1999</w:t>
      </w:r>
      <w:r w:rsidR="00790F02" w:rsidRPr="00CB01A9">
        <w:rPr>
          <w:rFonts w:ascii="Book Antiqua" w:hAnsi="Book Antiqua"/>
          <w:szCs w:val="25"/>
        </w:rPr>
        <w:t xml:space="preserve"> a canonical recognition of the body of Blessed Margaret </w:t>
      </w:r>
      <w:r w:rsidR="005B0748" w:rsidRPr="00CB01A9">
        <w:rPr>
          <w:rFonts w:ascii="Book Antiqua" w:hAnsi="Book Antiqua"/>
          <w:szCs w:val="25"/>
        </w:rPr>
        <w:t xml:space="preserve">took place, at which time </w:t>
      </w:r>
      <w:r w:rsidR="00790F02" w:rsidRPr="00CB01A9">
        <w:rPr>
          <w:rFonts w:ascii="Book Antiqua" w:hAnsi="Book Antiqua"/>
          <w:szCs w:val="25"/>
        </w:rPr>
        <w:t>small fragment</w:t>
      </w:r>
      <w:r w:rsidR="005B0748" w:rsidRPr="00CB01A9">
        <w:rPr>
          <w:rFonts w:ascii="Book Antiqua" w:hAnsi="Book Antiqua"/>
          <w:szCs w:val="25"/>
        </w:rPr>
        <w:t>s</w:t>
      </w:r>
      <w:r w:rsidR="00790F02" w:rsidRPr="00CB01A9">
        <w:rPr>
          <w:rFonts w:ascii="Book Antiqua" w:hAnsi="Book Antiqua"/>
          <w:szCs w:val="25"/>
        </w:rPr>
        <w:t xml:space="preserve"> </w:t>
      </w:r>
      <w:r w:rsidR="005B0748" w:rsidRPr="00CB01A9">
        <w:rPr>
          <w:rFonts w:ascii="Book Antiqua" w:hAnsi="Book Antiqua"/>
          <w:szCs w:val="25"/>
        </w:rPr>
        <w:t xml:space="preserve">from her incorrupt body enshrined under the main altar in the Church of St. </w:t>
      </w:r>
      <w:proofErr w:type="spellStart"/>
      <w:r w:rsidR="005B0748" w:rsidRPr="00CB01A9">
        <w:rPr>
          <w:rFonts w:ascii="Book Antiqua" w:hAnsi="Book Antiqua"/>
          <w:szCs w:val="25"/>
        </w:rPr>
        <w:t>Domenico</w:t>
      </w:r>
      <w:proofErr w:type="spellEnd"/>
      <w:r w:rsidR="005B0748" w:rsidRPr="00CB01A9">
        <w:rPr>
          <w:rFonts w:ascii="Book Antiqua" w:hAnsi="Book Antiqua"/>
          <w:szCs w:val="25"/>
        </w:rPr>
        <w:t xml:space="preserve"> at </w:t>
      </w:r>
      <w:proofErr w:type="spellStart"/>
      <w:r w:rsidR="00E871AB" w:rsidRPr="00CB01A9">
        <w:rPr>
          <w:rFonts w:ascii="Book Antiqua" w:hAnsi="Book Antiqua"/>
          <w:szCs w:val="25"/>
        </w:rPr>
        <w:t>Città</w:t>
      </w:r>
      <w:proofErr w:type="spellEnd"/>
      <w:r w:rsidR="00E871AB" w:rsidRPr="00CB01A9">
        <w:rPr>
          <w:rFonts w:ascii="Book Antiqua" w:hAnsi="Book Antiqua"/>
          <w:szCs w:val="25"/>
        </w:rPr>
        <w:t xml:space="preserve"> </w:t>
      </w:r>
      <w:proofErr w:type="spellStart"/>
      <w:r w:rsidR="00E871AB" w:rsidRPr="00CB01A9">
        <w:rPr>
          <w:rFonts w:ascii="Book Antiqua" w:hAnsi="Book Antiqua"/>
          <w:szCs w:val="25"/>
        </w:rPr>
        <w:t>di</w:t>
      </w:r>
      <w:proofErr w:type="spellEnd"/>
      <w:r w:rsidR="00E871AB" w:rsidRPr="00CB01A9">
        <w:rPr>
          <w:rFonts w:ascii="Book Antiqua" w:hAnsi="Book Antiqua"/>
          <w:szCs w:val="25"/>
        </w:rPr>
        <w:t xml:space="preserve"> </w:t>
      </w:r>
      <w:proofErr w:type="spellStart"/>
      <w:r w:rsidR="00E871AB" w:rsidRPr="00CB01A9">
        <w:rPr>
          <w:rFonts w:ascii="Book Antiqua" w:hAnsi="Book Antiqua"/>
          <w:szCs w:val="25"/>
        </w:rPr>
        <w:t>Castello</w:t>
      </w:r>
      <w:proofErr w:type="spellEnd"/>
      <w:r w:rsidR="005B0748" w:rsidRPr="00CB01A9">
        <w:rPr>
          <w:rFonts w:ascii="Book Antiqua" w:hAnsi="Book Antiqua"/>
          <w:szCs w:val="25"/>
        </w:rPr>
        <w:t>, Italy, were</w:t>
      </w:r>
      <w:r w:rsidR="00790F02" w:rsidRPr="00CB01A9">
        <w:rPr>
          <w:rFonts w:ascii="Book Antiqua" w:hAnsi="Book Antiqua"/>
          <w:szCs w:val="25"/>
        </w:rPr>
        <w:t xml:space="preserve"> taken in order to prepare rel</w:t>
      </w:r>
      <w:r w:rsidR="005B0748" w:rsidRPr="00CB01A9">
        <w:rPr>
          <w:rFonts w:ascii="Book Antiqua" w:hAnsi="Book Antiqua"/>
          <w:szCs w:val="25"/>
        </w:rPr>
        <w:t xml:space="preserve">ics, including the relic of her incorrupt heart here at the Shrine.  </w:t>
      </w:r>
      <w:r w:rsidR="00790F02" w:rsidRPr="00CB01A9">
        <w:rPr>
          <w:rFonts w:ascii="Book Antiqua" w:hAnsi="Book Antiqua"/>
          <w:szCs w:val="25"/>
        </w:rPr>
        <w:t xml:space="preserve">Her biography was published </w:t>
      </w:r>
      <w:r w:rsidR="005B0748" w:rsidRPr="00CB01A9">
        <w:rPr>
          <w:rFonts w:ascii="Book Antiqua" w:hAnsi="Book Antiqua"/>
          <w:szCs w:val="25"/>
        </w:rPr>
        <w:t>shortly thereafter in several languages</w:t>
      </w:r>
      <w:r w:rsidR="00790F02" w:rsidRPr="00CB01A9">
        <w:rPr>
          <w:rFonts w:ascii="Book Antiqua" w:hAnsi="Book Antiqua"/>
          <w:szCs w:val="25"/>
        </w:rPr>
        <w:t xml:space="preserve">. </w:t>
      </w:r>
      <w:r w:rsidR="005B0748" w:rsidRPr="00CB01A9">
        <w:rPr>
          <w:rFonts w:ascii="Book Antiqua" w:hAnsi="Book Antiqua"/>
          <w:szCs w:val="25"/>
        </w:rPr>
        <w:t xml:space="preserve"> In 2003, t</w:t>
      </w:r>
      <w:r w:rsidR="00790F02" w:rsidRPr="00CB01A9">
        <w:rPr>
          <w:rFonts w:ascii="Book Antiqua" w:hAnsi="Book Antiqua"/>
          <w:szCs w:val="25"/>
        </w:rPr>
        <w:t xml:space="preserve">he Dominican Curia </w:t>
      </w:r>
      <w:r w:rsidR="005B0748" w:rsidRPr="00CB01A9">
        <w:rPr>
          <w:rFonts w:ascii="Book Antiqua" w:hAnsi="Book Antiqua"/>
          <w:szCs w:val="25"/>
        </w:rPr>
        <w:t>then began</w:t>
      </w:r>
      <w:r w:rsidR="00790F02" w:rsidRPr="00CB01A9">
        <w:rPr>
          <w:rFonts w:ascii="Book Antiqua" w:hAnsi="Book Antiqua"/>
          <w:szCs w:val="25"/>
        </w:rPr>
        <w:t xml:space="preserve"> an aggressive campaign to raise funds to help defray the expenses of the cause</w:t>
      </w:r>
      <w:r w:rsidR="005B0748" w:rsidRPr="00CB01A9">
        <w:rPr>
          <w:rFonts w:ascii="Book Antiqua" w:hAnsi="Book Antiqua"/>
          <w:szCs w:val="25"/>
        </w:rPr>
        <w:t>, to which the G</w:t>
      </w:r>
      <w:r w:rsidR="00790F02" w:rsidRPr="00CB01A9">
        <w:rPr>
          <w:rFonts w:ascii="Book Antiqua" w:hAnsi="Book Antiqua"/>
          <w:szCs w:val="25"/>
        </w:rPr>
        <w:t>uild raised over $10,000</w:t>
      </w:r>
      <w:r w:rsidR="005B0748" w:rsidRPr="00CB01A9">
        <w:rPr>
          <w:rFonts w:ascii="Book Antiqua" w:hAnsi="Book Antiqua"/>
          <w:szCs w:val="25"/>
        </w:rPr>
        <w:t>, about a quarter of the cost</w:t>
      </w:r>
      <w:r w:rsidR="00790F02" w:rsidRPr="00CB01A9">
        <w:rPr>
          <w:rFonts w:ascii="Book Antiqua" w:hAnsi="Book Antiqua"/>
          <w:szCs w:val="25"/>
        </w:rPr>
        <w:t xml:space="preserve">. </w:t>
      </w:r>
      <w:r w:rsidR="005B0748" w:rsidRPr="00CB01A9">
        <w:rPr>
          <w:rFonts w:ascii="Book Antiqua" w:hAnsi="Book Antiqua"/>
          <w:szCs w:val="25"/>
        </w:rPr>
        <w:t xml:space="preserve"> According to Fr. Francesco Ricci, O.P., Promoter for Dominican Saints in Rome, all the paperwork and procedures are complete, except one.  Bl. Margaret’s cause simply requires an approved miracle before the final case can be presented to the Congregation for the Causes of Saints.</w:t>
      </w:r>
    </w:p>
    <w:p w:rsidR="00790F02" w:rsidRPr="00CB01A9" w:rsidRDefault="00790F02" w:rsidP="00DC1364">
      <w:pPr>
        <w:pStyle w:val="NoSpacing"/>
        <w:jc w:val="both"/>
        <w:rPr>
          <w:rFonts w:ascii="Book Antiqua" w:hAnsi="Book Antiqua"/>
          <w:szCs w:val="25"/>
        </w:rPr>
      </w:pPr>
    </w:p>
    <w:p w:rsidR="00FB1BF8" w:rsidRPr="00CB01A9" w:rsidRDefault="005B0748" w:rsidP="00DC1364">
      <w:pPr>
        <w:pStyle w:val="NoSpacing"/>
        <w:jc w:val="both"/>
        <w:rPr>
          <w:rFonts w:ascii="Book Antiqua" w:hAnsi="Book Antiqua"/>
          <w:szCs w:val="25"/>
        </w:rPr>
      </w:pPr>
      <w:r w:rsidRPr="00CB01A9">
        <w:rPr>
          <w:rFonts w:ascii="Book Antiqua" w:hAnsi="Book Antiqua"/>
          <w:szCs w:val="25"/>
        </w:rPr>
        <w:t>A</w:t>
      </w:r>
      <w:r w:rsidR="009D56E5" w:rsidRPr="00CB01A9">
        <w:rPr>
          <w:rFonts w:ascii="Book Antiqua" w:hAnsi="Book Antiqua"/>
          <w:szCs w:val="25"/>
        </w:rPr>
        <w:t>n approved miracle has to be truly wondrous, incapable of a natural explanation, solely and verifiably entrusted to the saint’s intercession, and accurately documented with all the appropriate medical records and multiple attestations.</w:t>
      </w:r>
      <w:r w:rsidRPr="00CB01A9">
        <w:rPr>
          <w:rFonts w:ascii="Book Antiqua" w:hAnsi="Book Antiqua"/>
          <w:szCs w:val="25"/>
        </w:rPr>
        <w:t xml:space="preserve">  </w:t>
      </w:r>
      <w:r w:rsidR="006B489A" w:rsidRPr="00CB01A9">
        <w:rPr>
          <w:rFonts w:ascii="Book Antiqua" w:hAnsi="Book Antiqua"/>
          <w:szCs w:val="25"/>
        </w:rPr>
        <w:t>I</w:t>
      </w:r>
      <w:r w:rsidR="00047668" w:rsidRPr="00CB01A9">
        <w:rPr>
          <w:rFonts w:ascii="Book Antiqua" w:hAnsi="Book Antiqua"/>
          <w:szCs w:val="25"/>
        </w:rPr>
        <w:t>f you know of a miracle attributed exclusively to the intercession of our little saint</w:t>
      </w:r>
      <w:r w:rsidR="00E871AB">
        <w:rPr>
          <w:rFonts w:ascii="Book Antiqua" w:hAnsi="Book Antiqua"/>
          <w:szCs w:val="25"/>
        </w:rPr>
        <w:t>ly woman</w:t>
      </w:r>
      <w:r w:rsidR="00047668" w:rsidRPr="00CB01A9">
        <w:rPr>
          <w:rFonts w:ascii="Book Antiqua" w:hAnsi="Book Antiqua"/>
          <w:szCs w:val="25"/>
        </w:rPr>
        <w:t xml:space="preserve"> of </w:t>
      </w:r>
      <w:proofErr w:type="spellStart"/>
      <w:r w:rsidR="00047668" w:rsidRPr="00CB01A9">
        <w:rPr>
          <w:rFonts w:ascii="Book Antiqua" w:hAnsi="Book Antiqua"/>
          <w:szCs w:val="25"/>
        </w:rPr>
        <w:t>Castello</w:t>
      </w:r>
      <w:proofErr w:type="spellEnd"/>
      <w:r w:rsidR="00047668" w:rsidRPr="00CB01A9">
        <w:rPr>
          <w:rFonts w:ascii="Book Antiqua" w:hAnsi="Book Antiqua"/>
          <w:szCs w:val="25"/>
        </w:rPr>
        <w:t xml:space="preserve">, </w:t>
      </w:r>
      <w:r w:rsidR="006B489A" w:rsidRPr="00CB01A9">
        <w:rPr>
          <w:rFonts w:ascii="Book Antiqua" w:hAnsi="Book Antiqua"/>
          <w:szCs w:val="25"/>
        </w:rPr>
        <w:t>please document everything and contact the Guild.</w:t>
      </w:r>
    </w:p>
    <w:p w:rsidR="00FB1BF8" w:rsidRPr="00DA270C" w:rsidRDefault="00FB1BF8" w:rsidP="00DC1364">
      <w:pPr>
        <w:pStyle w:val="NoSpacing"/>
        <w:jc w:val="both"/>
        <w:rPr>
          <w:rFonts w:ascii="Book Antiqua" w:hAnsi="Book Antiqua"/>
          <w:sz w:val="4"/>
          <w:szCs w:val="25"/>
        </w:rPr>
      </w:pPr>
    </w:p>
    <w:p w:rsidR="00F317C0" w:rsidRPr="00CB01A9" w:rsidRDefault="006B489A" w:rsidP="00DC1364">
      <w:pPr>
        <w:pStyle w:val="NoSpacing"/>
        <w:jc w:val="both"/>
        <w:rPr>
          <w:rFonts w:ascii="Book Antiqua" w:hAnsi="Book Antiqua"/>
          <w:szCs w:val="25"/>
        </w:rPr>
      </w:pPr>
      <w:r w:rsidRPr="00CB01A9">
        <w:rPr>
          <w:rFonts w:ascii="Book Antiqua" w:hAnsi="Book Antiqua"/>
          <w:szCs w:val="25"/>
        </w:rPr>
        <w:lastRenderedPageBreak/>
        <w:t>Most importantly, p</w:t>
      </w:r>
      <w:r w:rsidR="00047668" w:rsidRPr="00CB01A9">
        <w:rPr>
          <w:rFonts w:ascii="Book Antiqua" w:hAnsi="Book Antiqua"/>
          <w:szCs w:val="25"/>
        </w:rPr>
        <w:t xml:space="preserve">lease </w:t>
      </w:r>
      <w:r w:rsidR="00047668" w:rsidRPr="00E871AB">
        <w:rPr>
          <w:rFonts w:ascii="Book Antiqua" w:hAnsi="Book Antiqua"/>
          <w:i/>
          <w:szCs w:val="25"/>
        </w:rPr>
        <w:t>pray</w:t>
      </w:r>
      <w:r w:rsidR="00047668" w:rsidRPr="00CB01A9">
        <w:rPr>
          <w:rFonts w:ascii="Book Antiqua" w:hAnsi="Book Antiqua"/>
          <w:szCs w:val="25"/>
        </w:rPr>
        <w:t xml:space="preserve"> for Bl. Margaret’s canonization.  </w:t>
      </w:r>
      <w:r w:rsidR="00F317C0" w:rsidRPr="00CB01A9">
        <w:rPr>
          <w:rFonts w:ascii="Book Antiqua" w:hAnsi="Book Antiqua"/>
          <w:szCs w:val="25"/>
        </w:rPr>
        <w:t xml:space="preserve">It was the insistence of the people of the </w:t>
      </w:r>
      <w:proofErr w:type="spellStart"/>
      <w:r w:rsidR="00F317C0" w:rsidRPr="00CB01A9">
        <w:rPr>
          <w:rFonts w:ascii="Book Antiqua" w:hAnsi="Book Antiqua"/>
          <w:szCs w:val="25"/>
        </w:rPr>
        <w:t>Città</w:t>
      </w:r>
      <w:proofErr w:type="spellEnd"/>
      <w:r w:rsidR="00F317C0" w:rsidRPr="00CB01A9">
        <w:rPr>
          <w:rFonts w:ascii="Book Antiqua" w:hAnsi="Book Antiqua"/>
          <w:szCs w:val="25"/>
        </w:rPr>
        <w:t xml:space="preserve"> </w:t>
      </w:r>
      <w:proofErr w:type="spellStart"/>
      <w:r w:rsidR="00F317C0" w:rsidRPr="00CB01A9">
        <w:rPr>
          <w:rFonts w:ascii="Book Antiqua" w:hAnsi="Book Antiqua"/>
          <w:szCs w:val="25"/>
        </w:rPr>
        <w:t>di</w:t>
      </w:r>
      <w:proofErr w:type="spellEnd"/>
      <w:r w:rsidR="00F317C0" w:rsidRPr="00CB01A9">
        <w:rPr>
          <w:rFonts w:ascii="Book Antiqua" w:hAnsi="Book Antiqua"/>
          <w:szCs w:val="25"/>
        </w:rPr>
        <w:t xml:space="preserve"> </w:t>
      </w:r>
      <w:proofErr w:type="spellStart"/>
      <w:r w:rsidR="00F317C0" w:rsidRPr="00CB01A9">
        <w:rPr>
          <w:rFonts w:ascii="Book Antiqua" w:hAnsi="Book Antiqua"/>
          <w:szCs w:val="25"/>
        </w:rPr>
        <w:t>Castello</w:t>
      </w:r>
      <w:proofErr w:type="spellEnd"/>
      <w:r w:rsidR="00F317C0" w:rsidRPr="00CB01A9">
        <w:rPr>
          <w:rFonts w:ascii="Book Antiqua" w:hAnsi="Book Antiqua"/>
          <w:szCs w:val="25"/>
        </w:rPr>
        <w:t xml:space="preserve"> at the funeral, imploring the Friars to bury her in the church, that God acknowledged </w:t>
      </w:r>
      <w:r w:rsidRPr="00CB01A9">
        <w:rPr>
          <w:rFonts w:ascii="Book Antiqua" w:hAnsi="Book Antiqua"/>
          <w:szCs w:val="25"/>
        </w:rPr>
        <w:t xml:space="preserve">her holiness </w:t>
      </w:r>
      <w:r w:rsidR="00F317C0" w:rsidRPr="00CB01A9">
        <w:rPr>
          <w:rFonts w:ascii="Book Antiqua" w:hAnsi="Book Antiqua"/>
          <w:szCs w:val="25"/>
        </w:rPr>
        <w:t xml:space="preserve">by the miraculous healing of a young crippled girl.  May the Lord hear our </w:t>
      </w:r>
      <w:r w:rsidRPr="00CB01A9">
        <w:rPr>
          <w:rFonts w:ascii="Book Antiqua" w:hAnsi="Book Antiqua"/>
          <w:szCs w:val="25"/>
        </w:rPr>
        <w:t>fervent requests</w:t>
      </w:r>
      <w:r w:rsidR="00F317C0" w:rsidRPr="00CB01A9">
        <w:rPr>
          <w:rFonts w:ascii="Book Antiqua" w:hAnsi="Book Antiqua"/>
          <w:szCs w:val="25"/>
        </w:rPr>
        <w:t xml:space="preserve"> for Blessed Margaret’s recognition and grant a miracle that meets all the conditions necessary for her canonization.</w:t>
      </w:r>
    </w:p>
    <w:p w:rsidR="00F317C0" w:rsidRPr="00CB01A9" w:rsidRDefault="00F317C0" w:rsidP="00DC1364">
      <w:pPr>
        <w:pStyle w:val="NoSpacing"/>
        <w:jc w:val="both"/>
        <w:rPr>
          <w:rFonts w:ascii="Book Antiqua" w:hAnsi="Book Antiqua"/>
          <w:szCs w:val="25"/>
        </w:rPr>
      </w:pPr>
    </w:p>
    <w:p w:rsidR="00047668" w:rsidRPr="00CB01A9" w:rsidRDefault="006B489A" w:rsidP="00DC1364">
      <w:pPr>
        <w:pStyle w:val="NoSpacing"/>
        <w:jc w:val="both"/>
        <w:rPr>
          <w:rFonts w:ascii="Book Antiqua" w:hAnsi="Book Antiqua"/>
          <w:szCs w:val="25"/>
        </w:rPr>
      </w:pPr>
      <w:r w:rsidRPr="00CB01A9">
        <w:rPr>
          <w:rFonts w:ascii="Book Antiqua" w:hAnsi="Book Antiqua"/>
          <w:szCs w:val="25"/>
        </w:rPr>
        <w:t xml:space="preserve">Does not our tumultuous </w:t>
      </w:r>
      <w:r w:rsidR="00047668" w:rsidRPr="00CB01A9">
        <w:rPr>
          <w:rFonts w:ascii="Book Antiqua" w:hAnsi="Book Antiqua"/>
          <w:szCs w:val="25"/>
        </w:rPr>
        <w:t>world</w:t>
      </w:r>
      <w:r w:rsidRPr="00CB01A9">
        <w:rPr>
          <w:rFonts w:ascii="Book Antiqua" w:hAnsi="Book Antiqua"/>
          <w:szCs w:val="25"/>
        </w:rPr>
        <w:t>,</w:t>
      </w:r>
      <w:r w:rsidR="00047668" w:rsidRPr="00CB01A9">
        <w:rPr>
          <w:rFonts w:ascii="Book Antiqua" w:hAnsi="Book Antiqua"/>
          <w:szCs w:val="25"/>
        </w:rPr>
        <w:t xml:space="preserve"> </w:t>
      </w:r>
      <w:r w:rsidRPr="00CB01A9">
        <w:rPr>
          <w:rFonts w:ascii="Book Antiqua" w:hAnsi="Book Antiqua"/>
          <w:szCs w:val="25"/>
        </w:rPr>
        <w:t>which designates</w:t>
      </w:r>
      <w:r w:rsidR="00047668" w:rsidRPr="00CB01A9">
        <w:rPr>
          <w:rFonts w:ascii="Book Antiqua" w:hAnsi="Book Antiqua"/>
          <w:szCs w:val="25"/>
        </w:rPr>
        <w:t xml:space="preserve"> so </w:t>
      </w:r>
      <w:r w:rsidRPr="00CB01A9">
        <w:rPr>
          <w:rFonts w:ascii="Book Antiqua" w:hAnsi="Book Antiqua"/>
          <w:szCs w:val="25"/>
        </w:rPr>
        <w:t>many lives as “unwanted,</w:t>
      </w:r>
      <w:r w:rsidR="00047668" w:rsidRPr="00CB01A9">
        <w:rPr>
          <w:rFonts w:ascii="Book Antiqua" w:hAnsi="Book Antiqua"/>
          <w:szCs w:val="25"/>
        </w:rPr>
        <w:t>”</w:t>
      </w:r>
      <w:r w:rsidRPr="00CB01A9">
        <w:rPr>
          <w:rFonts w:ascii="Book Antiqua" w:hAnsi="Book Antiqua"/>
          <w:szCs w:val="25"/>
        </w:rPr>
        <w:t xml:space="preserve"> desperately need her saintly example?</w:t>
      </w:r>
      <w:r w:rsidR="00047668" w:rsidRPr="00CB01A9">
        <w:rPr>
          <w:rFonts w:ascii="Book Antiqua" w:hAnsi="Book Antiqua"/>
          <w:szCs w:val="25"/>
        </w:rPr>
        <w:t xml:space="preserve">  </w:t>
      </w:r>
      <w:r w:rsidRPr="00CB01A9">
        <w:rPr>
          <w:rFonts w:ascii="Book Antiqua" w:hAnsi="Book Antiqua"/>
          <w:szCs w:val="25"/>
        </w:rPr>
        <w:t xml:space="preserve">Now is the time to respond in prayer that God may raise Bl. Margaret to the honor of sainthood as a testimony to the world of the great value of every life!  </w:t>
      </w:r>
      <w:r w:rsidR="00E871AB">
        <w:rPr>
          <w:rFonts w:ascii="Book Antiqua" w:hAnsi="Book Antiqua"/>
          <w:szCs w:val="25"/>
        </w:rPr>
        <w:t>God deigns</w:t>
      </w:r>
      <w:r w:rsidR="00E871AB" w:rsidRPr="00CB01A9">
        <w:rPr>
          <w:rFonts w:ascii="Book Antiqua" w:hAnsi="Book Antiqua"/>
          <w:szCs w:val="25"/>
        </w:rPr>
        <w:t xml:space="preserve"> to attribute great value to our prayers </w:t>
      </w:r>
      <w:r w:rsidR="00E871AB">
        <w:rPr>
          <w:rFonts w:ascii="Book Antiqua" w:hAnsi="Book Antiqua"/>
          <w:szCs w:val="25"/>
        </w:rPr>
        <w:t>such that t</w:t>
      </w:r>
      <w:r w:rsidR="00047668" w:rsidRPr="00CB01A9">
        <w:rPr>
          <w:rFonts w:ascii="Book Antiqua" w:hAnsi="Book Antiqua"/>
          <w:szCs w:val="25"/>
        </w:rPr>
        <w:t xml:space="preserve">here are many things that </w:t>
      </w:r>
      <w:r w:rsidR="00E871AB">
        <w:rPr>
          <w:rFonts w:ascii="Book Antiqua" w:hAnsi="Book Antiqua"/>
          <w:szCs w:val="25"/>
        </w:rPr>
        <w:t>He</w:t>
      </w:r>
      <w:r w:rsidR="00047668" w:rsidRPr="00CB01A9">
        <w:rPr>
          <w:rFonts w:ascii="Book Antiqua" w:hAnsi="Book Antiqua"/>
          <w:szCs w:val="25"/>
        </w:rPr>
        <w:t xml:space="preserve"> will do </w:t>
      </w:r>
      <w:r w:rsidR="00E871AB" w:rsidRPr="00CB01A9">
        <w:rPr>
          <w:rFonts w:ascii="Book Antiqua" w:hAnsi="Book Antiqua"/>
          <w:szCs w:val="25"/>
        </w:rPr>
        <w:t xml:space="preserve">only </w:t>
      </w:r>
      <w:r w:rsidR="00047668" w:rsidRPr="00CB01A9">
        <w:rPr>
          <w:rFonts w:ascii="Book Antiqua" w:hAnsi="Book Antiqua"/>
          <w:szCs w:val="25"/>
        </w:rPr>
        <w:t xml:space="preserve">with our </w:t>
      </w:r>
      <w:r w:rsidRPr="00CB01A9">
        <w:rPr>
          <w:rFonts w:ascii="Book Antiqua" w:hAnsi="Book Antiqua"/>
          <w:szCs w:val="25"/>
        </w:rPr>
        <w:t>prayers</w:t>
      </w:r>
      <w:r w:rsidR="00047668" w:rsidRPr="00CB01A9">
        <w:rPr>
          <w:rFonts w:ascii="Book Antiqua" w:hAnsi="Book Antiqua"/>
          <w:szCs w:val="25"/>
        </w:rPr>
        <w:t>.</w:t>
      </w:r>
      <w:r w:rsidR="009942D9" w:rsidRPr="00CB01A9">
        <w:rPr>
          <w:rFonts w:ascii="Book Antiqua" w:hAnsi="Book Antiqua"/>
          <w:szCs w:val="25"/>
        </w:rPr>
        <w:t xml:space="preserve">  Please pray for this </w:t>
      </w:r>
      <w:r w:rsidRPr="00CB01A9">
        <w:rPr>
          <w:rFonts w:ascii="Book Antiqua" w:hAnsi="Book Antiqua"/>
          <w:szCs w:val="25"/>
        </w:rPr>
        <w:t>cause so urgently needed today.</w:t>
      </w:r>
    </w:p>
    <w:p w:rsidR="00FB1BF8" w:rsidRPr="00CB01A9" w:rsidRDefault="00FB1BF8" w:rsidP="00DC1364">
      <w:pPr>
        <w:pStyle w:val="NoSpacing"/>
        <w:jc w:val="both"/>
        <w:rPr>
          <w:rFonts w:ascii="Book Antiqua" w:hAnsi="Book Antiqua"/>
          <w:szCs w:val="25"/>
        </w:rPr>
      </w:pPr>
    </w:p>
    <w:p w:rsidR="006B489A" w:rsidRPr="00CB01A9" w:rsidRDefault="00CB01A9" w:rsidP="00DC1364">
      <w:pPr>
        <w:pStyle w:val="NoSpacing"/>
        <w:jc w:val="both"/>
        <w:rPr>
          <w:rFonts w:ascii="Book Antiqua" w:hAnsi="Book Antiqua"/>
          <w:szCs w:val="25"/>
        </w:rPr>
      </w:pPr>
      <w:r w:rsidRPr="00CB01A9">
        <w:rPr>
          <w:rFonts w:ascii="Book Antiqua" w:hAnsi="Book Antiqua"/>
          <w:szCs w:val="25"/>
        </w:rPr>
        <w:t>I also invite you</w:t>
      </w:r>
      <w:r w:rsidR="006B489A" w:rsidRPr="00CB01A9">
        <w:rPr>
          <w:rFonts w:ascii="Book Antiqua" w:hAnsi="Book Antiqua"/>
          <w:szCs w:val="25"/>
        </w:rPr>
        <w:t xml:space="preserve"> to participate in </w:t>
      </w:r>
      <w:r w:rsidR="00E871AB">
        <w:rPr>
          <w:rFonts w:ascii="Book Antiqua" w:hAnsi="Book Antiqua"/>
          <w:szCs w:val="25"/>
        </w:rPr>
        <w:t xml:space="preserve">spreading </w:t>
      </w:r>
      <w:r w:rsidRPr="00CB01A9">
        <w:rPr>
          <w:rFonts w:ascii="Book Antiqua" w:hAnsi="Book Antiqua"/>
          <w:szCs w:val="25"/>
        </w:rPr>
        <w:t xml:space="preserve">devotion to </w:t>
      </w:r>
      <w:r w:rsidR="006B489A" w:rsidRPr="00CB01A9">
        <w:rPr>
          <w:rFonts w:ascii="Book Antiqua" w:hAnsi="Book Antiqua"/>
          <w:szCs w:val="25"/>
        </w:rPr>
        <w:t xml:space="preserve">Bl. Margaret </w:t>
      </w:r>
      <w:r w:rsidRPr="00CB01A9">
        <w:rPr>
          <w:rFonts w:ascii="Book Antiqua" w:hAnsi="Book Antiqua"/>
          <w:szCs w:val="25"/>
        </w:rPr>
        <w:t>and ask others to join in this petition</w:t>
      </w:r>
      <w:r w:rsidR="006B489A" w:rsidRPr="00CB01A9">
        <w:rPr>
          <w:rFonts w:ascii="Book Antiqua" w:hAnsi="Book Antiqua"/>
          <w:szCs w:val="25"/>
        </w:rPr>
        <w:t>.</w:t>
      </w:r>
      <w:r w:rsidRPr="00CB01A9">
        <w:rPr>
          <w:rFonts w:ascii="Book Antiqua" w:hAnsi="Book Antiqua"/>
          <w:szCs w:val="25"/>
        </w:rPr>
        <w:t xml:space="preserve">  You may use the enclosed form to let them know about the Guild, but it is more important that you suggest to those in need to seek her powerful intercession.</w:t>
      </w:r>
    </w:p>
    <w:p w:rsidR="006B489A" w:rsidRPr="00CB01A9" w:rsidRDefault="006B489A" w:rsidP="00DC1364">
      <w:pPr>
        <w:pStyle w:val="NoSpacing"/>
        <w:jc w:val="both"/>
        <w:rPr>
          <w:rFonts w:ascii="Book Antiqua" w:hAnsi="Book Antiqua"/>
          <w:szCs w:val="25"/>
        </w:rPr>
      </w:pPr>
    </w:p>
    <w:p w:rsidR="006C0971" w:rsidRPr="00CB01A9" w:rsidRDefault="00CB01A9" w:rsidP="00DC1364">
      <w:pPr>
        <w:pStyle w:val="NoSpacing"/>
        <w:jc w:val="both"/>
        <w:rPr>
          <w:rFonts w:ascii="Book Antiqua" w:hAnsi="Book Antiqua"/>
          <w:szCs w:val="25"/>
        </w:rPr>
      </w:pPr>
      <w:r w:rsidRPr="00CB01A9">
        <w:rPr>
          <w:rFonts w:ascii="Book Antiqua" w:hAnsi="Book Antiqua"/>
          <w:szCs w:val="25"/>
        </w:rPr>
        <w:t>Ceaseless have been t</w:t>
      </w:r>
      <w:r w:rsidR="006C0971" w:rsidRPr="00CB01A9">
        <w:rPr>
          <w:rFonts w:ascii="Book Antiqua" w:hAnsi="Book Antiqua"/>
          <w:szCs w:val="25"/>
        </w:rPr>
        <w:t xml:space="preserve">he miracles at her intercession.  </w:t>
      </w:r>
      <w:r w:rsidRPr="00CB01A9">
        <w:rPr>
          <w:rFonts w:ascii="Book Antiqua" w:hAnsi="Book Antiqua"/>
          <w:szCs w:val="25"/>
        </w:rPr>
        <w:t xml:space="preserve">Your intentions are included in the special nine-day Novena of Masses in Bl. Margaret’s honor, beginning on her feast day, April 13.  </w:t>
      </w:r>
      <w:r w:rsidR="00E871AB">
        <w:rPr>
          <w:rFonts w:ascii="Book Antiqua" w:hAnsi="Book Antiqua"/>
          <w:szCs w:val="25"/>
        </w:rPr>
        <w:t xml:space="preserve">(The Novena usually begins March 5 and ends on the feast day, but it will begin on her feast this year because of the timing of Easter.)  </w:t>
      </w:r>
      <w:r w:rsidRPr="00CB01A9">
        <w:rPr>
          <w:rFonts w:ascii="Book Antiqua" w:hAnsi="Book Antiqua"/>
          <w:szCs w:val="25"/>
        </w:rPr>
        <w:t xml:space="preserve">Please find the enclosed request form and return envelope if you wish to add your specific intentions to be placed in her Shrine during the Blessed Margaret Novena of Masses. </w:t>
      </w:r>
    </w:p>
    <w:p w:rsidR="00CB01A9" w:rsidRPr="00CB01A9" w:rsidRDefault="00CB01A9" w:rsidP="00DC1364">
      <w:pPr>
        <w:pStyle w:val="NoSpacing"/>
        <w:jc w:val="both"/>
        <w:rPr>
          <w:rFonts w:ascii="Book Antiqua" w:hAnsi="Book Antiqua"/>
          <w:szCs w:val="25"/>
        </w:rPr>
      </w:pPr>
    </w:p>
    <w:p w:rsidR="009942D9" w:rsidRPr="00CB01A9" w:rsidRDefault="00CB01A9" w:rsidP="009942D9">
      <w:pPr>
        <w:jc w:val="both"/>
        <w:rPr>
          <w:rFonts w:ascii="Book Antiqua" w:hAnsi="Book Antiqua"/>
          <w:szCs w:val="25"/>
        </w:rPr>
      </w:pPr>
      <w:r>
        <w:rPr>
          <w:rFonts w:ascii="Book Antiqua" w:hAnsi="Book Antiqua"/>
          <w:szCs w:val="25"/>
        </w:rPr>
        <w:t xml:space="preserve">Finally, </w:t>
      </w:r>
      <w:r w:rsidR="003B2FCB" w:rsidRPr="00CB01A9">
        <w:rPr>
          <w:rFonts w:ascii="Book Antiqua" w:hAnsi="Book Antiqua"/>
          <w:szCs w:val="25"/>
        </w:rPr>
        <w:t xml:space="preserve">I would like to thank you for your </w:t>
      </w:r>
      <w:r w:rsidR="00DF081F" w:rsidRPr="00CB01A9">
        <w:rPr>
          <w:rFonts w:ascii="Book Antiqua" w:hAnsi="Book Antiqua"/>
          <w:szCs w:val="25"/>
        </w:rPr>
        <w:t xml:space="preserve">prayers and support for </w:t>
      </w:r>
      <w:r w:rsidR="003B2FCB" w:rsidRPr="00CB01A9">
        <w:rPr>
          <w:rFonts w:ascii="Book Antiqua" w:hAnsi="Book Antiqua"/>
          <w:szCs w:val="25"/>
        </w:rPr>
        <w:t>the work of t</w:t>
      </w:r>
      <w:r w:rsidR="00ED5227" w:rsidRPr="00CB01A9">
        <w:rPr>
          <w:rFonts w:ascii="Book Antiqua" w:hAnsi="Book Antiqua"/>
          <w:szCs w:val="25"/>
        </w:rPr>
        <w:t xml:space="preserve">he </w:t>
      </w:r>
      <w:r>
        <w:rPr>
          <w:rFonts w:ascii="Book Antiqua" w:hAnsi="Book Antiqua"/>
          <w:szCs w:val="25"/>
        </w:rPr>
        <w:t xml:space="preserve">Guild and </w:t>
      </w:r>
      <w:r w:rsidR="00ED5227" w:rsidRPr="00CB01A9">
        <w:rPr>
          <w:rFonts w:ascii="Book Antiqua" w:hAnsi="Book Antiqua"/>
          <w:szCs w:val="25"/>
        </w:rPr>
        <w:t>Shrine of Blessed</w:t>
      </w:r>
      <w:r w:rsidR="003B2FCB" w:rsidRPr="00CB01A9">
        <w:rPr>
          <w:rFonts w:ascii="Book Antiqua" w:hAnsi="Book Antiqua"/>
          <w:szCs w:val="25"/>
        </w:rPr>
        <w:t xml:space="preserve"> Margaret of </w:t>
      </w:r>
      <w:proofErr w:type="spellStart"/>
      <w:r w:rsidR="003B2FCB" w:rsidRPr="00CB01A9">
        <w:rPr>
          <w:rFonts w:ascii="Book Antiqua" w:hAnsi="Book Antiqua"/>
          <w:szCs w:val="25"/>
        </w:rPr>
        <w:t>Castello</w:t>
      </w:r>
      <w:proofErr w:type="spellEnd"/>
      <w:r w:rsidR="003B2FCB" w:rsidRPr="00CB01A9">
        <w:rPr>
          <w:rFonts w:ascii="Book Antiqua" w:hAnsi="Book Antiqua"/>
          <w:szCs w:val="25"/>
        </w:rPr>
        <w:t xml:space="preserve">. </w:t>
      </w:r>
      <w:r w:rsidR="00ED5227" w:rsidRPr="00CB01A9">
        <w:rPr>
          <w:rFonts w:ascii="Book Antiqua" w:hAnsi="Book Antiqua"/>
          <w:szCs w:val="25"/>
        </w:rPr>
        <w:t xml:space="preserve"> </w:t>
      </w:r>
      <w:r w:rsidR="003B2FCB" w:rsidRPr="00CB01A9">
        <w:rPr>
          <w:rFonts w:ascii="Book Antiqua" w:hAnsi="Book Antiqua"/>
          <w:szCs w:val="25"/>
        </w:rPr>
        <w:t xml:space="preserve">Please know that you and your </w:t>
      </w:r>
      <w:r>
        <w:rPr>
          <w:rFonts w:ascii="Book Antiqua" w:hAnsi="Book Antiqua"/>
          <w:szCs w:val="25"/>
        </w:rPr>
        <w:t>intentions</w:t>
      </w:r>
      <w:r w:rsidR="00ED5227" w:rsidRPr="00CB01A9">
        <w:rPr>
          <w:rFonts w:ascii="Book Antiqua" w:hAnsi="Book Antiqua"/>
          <w:szCs w:val="25"/>
        </w:rPr>
        <w:t xml:space="preserve"> are in my prayers.  </w:t>
      </w:r>
      <w:r w:rsidR="009942D9" w:rsidRPr="00CB01A9">
        <w:rPr>
          <w:rFonts w:ascii="Book Antiqua" w:hAnsi="Book Antiqua"/>
          <w:szCs w:val="25"/>
        </w:rPr>
        <w:t xml:space="preserve">I would </w:t>
      </w:r>
      <w:r w:rsidR="000A6804" w:rsidRPr="00CB01A9">
        <w:rPr>
          <w:rFonts w:ascii="Book Antiqua" w:hAnsi="Book Antiqua"/>
          <w:szCs w:val="25"/>
        </w:rPr>
        <w:t xml:space="preserve">also </w:t>
      </w:r>
      <w:r w:rsidR="009942D9" w:rsidRPr="00CB01A9">
        <w:rPr>
          <w:rFonts w:ascii="Book Antiqua" w:hAnsi="Book Antiqua"/>
          <w:szCs w:val="25"/>
        </w:rPr>
        <w:t>like to thank you in advance for your financial support which will help defend the dignity of life through the various charities of the Guild</w:t>
      </w:r>
      <w:bookmarkStart w:id="0" w:name="_GoBack"/>
      <w:bookmarkEnd w:id="0"/>
      <w:r w:rsidR="000A6804" w:rsidRPr="00CB01A9">
        <w:rPr>
          <w:rFonts w:ascii="Book Antiqua" w:hAnsi="Book Antiqua"/>
          <w:szCs w:val="25"/>
        </w:rPr>
        <w:t xml:space="preserve"> as well as support Bl. Margaret’s cause for canonization</w:t>
      </w:r>
      <w:r w:rsidR="009942D9" w:rsidRPr="00CB01A9">
        <w:rPr>
          <w:rFonts w:ascii="Book Antiqua" w:hAnsi="Book Antiqua"/>
          <w:szCs w:val="25"/>
        </w:rPr>
        <w:t>.</w:t>
      </w:r>
      <w:r w:rsidR="000A6804" w:rsidRPr="00CB01A9">
        <w:rPr>
          <w:rFonts w:ascii="Book Antiqua" w:hAnsi="Book Antiqua"/>
          <w:szCs w:val="25"/>
        </w:rPr>
        <w:t xml:space="preserve">  </w:t>
      </w:r>
      <w:r w:rsidR="009942D9" w:rsidRPr="00CB01A9">
        <w:rPr>
          <w:rFonts w:ascii="Book Antiqua" w:hAnsi="Book Antiqua"/>
          <w:szCs w:val="25"/>
        </w:rPr>
        <w:t xml:space="preserve">May God bless you </w:t>
      </w:r>
      <w:r w:rsidR="000A6804" w:rsidRPr="00CB01A9">
        <w:rPr>
          <w:rFonts w:ascii="Book Antiqua" w:hAnsi="Book Antiqua"/>
          <w:szCs w:val="25"/>
        </w:rPr>
        <w:t xml:space="preserve">during this holy season of </w:t>
      </w:r>
      <w:r w:rsidR="009942D9" w:rsidRPr="00CB01A9">
        <w:rPr>
          <w:rFonts w:ascii="Book Antiqua" w:hAnsi="Book Antiqua"/>
          <w:szCs w:val="25"/>
        </w:rPr>
        <w:t>Lent</w:t>
      </w:r>
      <w:r w:rsidR="000A6804" w:rsidRPr="00CB01A9">
        <w:rPr>
          <w:rFonts w:ascii="Book Antiqua" w:hAnsi="Book Antiqua"/>
          <w:szCs w:val="25"/>
        </w:rPr>
        <w:t xml:space="preserve"> and grant your requests from the prayers of Little Margaret!</w:t>
      </w:r>
    </w:p>
    <w:p w:rsidR="00DF4DA7" w:rsidRPr="00CB01A9" w:rsidRDefault="00DF4DA7" w:rsidP="00DF4DA7">
      <w:pPr>
        <w:pStyle w:val="NoSpacing"/>
        <w:jc w:val="both"/>
        <w:rPr>
          <w:rFonts w:ascii="Book Antiqua" w:hAnsi="Book Antiqua"/>
          <w:szCs w:val="25"/>
        </w:rPr>
      </w:pPr>
    </w:p>
    <w:p w:rsidR="00DF4DA7" w:rsidRPr="00CB01A9" w:rsidRDefault="001C7B1B" w:rsidP="00DF4DA7">
      <w:pPr>
        <w:pStyle w:val="NoSpacing"/>
        <w:ind w:left="720" w:right="630"/>
        <w:jc w:val="both"/>
        <w:rPr>
          <w:rFonts w:ascii="Book Antiqua" w:hAnsi="Book Antiqua"/>
          <w:i/>
          <w:szCs w:val="25"/>
        </w:rPr>
      </w:pPr>
      <w:r>
        <w:rPr>
          <w:rFonts w:ascii="Book Antiqua" w:hAnsi="Book Antiqua"/>
          <w:noProof/>
          <w:szCs w:val="25"/>
        </w:rPr>
        <w:drawing>
          <wp:anchor distT="0" distB="0" distL="114300" distR="114300" simplePos="0" relativeHeight="251659264" behindDoc="1" locked="0" layoutInCell="1" allowOverlap="1">
            <wp:simplePos x="0" y="0"/>
            <wp:positionH relativeFrom="column">
              <wp:posOffset>4600575</wp:posOffset>
            </wp:positionH>
            <wp:positionV relativeFrom="paragraph">
              <wp:posOffset>678180</wp:posOffset>
            </wp:positionV>
            <wp:extent cx="1485900" cy="1757045"/>
            <wp:effectExtent l="323850" t="38100" r="57150" b="357505"/>
            <wp:wrapTight wrapText="bothSides">
              <wp:wrapPolygon edited="0">
                <wp:start x="-554" y="-468"/>
                <wp:lineTo x="-4708" y="0"/>
                <wp:lineTo x="-4708" y="24590"/>
                <wp:lineTo x="-831" y="25761"/>
                <wp:lineTo x="18000" y="25761"/>
                <wp:lineTo x="18277" y="25292"/>
                <wp:lineTo x="21877" y="22716"/>
                <wp:lineTo x="22154" y="-468"/>
                <wp:lineTo x="-554" y="-46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argaret_of_Castello.jpg"/>
                    <pic:cNvPicPr/>
                  </pic:nvPicPr>
                  <pic:blipFill rotWithShape="1">
                    <a:blip r:embed="rId6"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50" t="3907" r="7104" b="35625"/>
                    <a:stretch/>
                  </pic:blipFill>
                  <pic:spPr bwMode="auto">
                    <a:xfrm flipH="1">
                      <a:off x="0" y="0"/>
                      <a:ext cx="1485900" cy="1757045"/>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F4DA7" w:rsidRPr="00CB01A9">
        <w:rPr>
          <w:rFonts w:ascii="Book Antiqua" w:hAnsi="Book Antiqua"/>
          <w:i/>
          <w:szCs w:val="25"/>
        </w:rPr>
        <w:t>O God, you filled blessed Margaret with a divine inner light to contemplate you alone, and enlightened the eyes of her heart, although she was blind; be our light as well, by which we may be able to avoid the darkness of this world and come to the land of eternal brightness.</w:t>
      </w:r>
    </w:p>
    <w:p w:rsidR="00DF4DA7" w:rsidRPr="00CB01A9" w:rsidRDefault="00DF4DA7" w:rsidP="00DF4DA7">
      <w:pPr>
        <w:pStyle w:val="NoSpacing"/>
        <w:jc w:val="both"/>
        <w:rPr>
          <w:rFonts w:ascii="Book Antiqua" w:hAnsi="Book Antiqua"/>
          <w:szCs w:val="25"/>
        </w:rPr>
      </w:pPr>
    </w:p>
    <w:p w:rsidR="009942D9" w:rsidRPr="00CB01A9" w:rsidRDefault="009942D9" w:rsidP="003B2FCB">
      <w:pPr>
        <w:jc w:val="both"/>
        <w:rPr>
          <w:rFonts w:ascii="Book Antiqua" w:hAnsi="Book Antiqua"/>
          <w:szCs w:val="25"/>
        </w:rPr>
      </w:pPr>
    </w:p>
    <w:p w:rsidR="003B2FCB" w:rsidRPr="00CB01A9" w:rsidRDefault="00127262" w:rsidP="003B2FCB">
      <w:pPr>
        <w:jc w:val="both"/>
        <w:rPr>
          <w:rFonts w:ascii="Book Antiqua" w:hAnsi="Book Antiqua"/>
          <w:szCs w:val="25"/>
        </w:rPr>
      </w:pPr>
      <w:r w:rsidRPr="00CB01A9">
        <w:rPr>
          <w:rFonts w:ascii="Book Antiqua" w:hAnsi="Book Antiqua"/>
          <w:szCs w:val="25"/>
        </w:rPr>
        <w:t>I</w:t>
      </w:r>
      <w:r w:rsidR="003B2FCB" w:rsidRPr="00CB01A9">
        <w:rPr>
          <w:rFonts w:ascii="Book Antiqua" w:hAnsi="Book Antiqua"/>
          <w:szCs w:val="25"/>
        </w:rPr>
        <w:t>n our</w:t>
      </w:r>
      <w:r w:rsidRPr="00CB01A9">
        <w:rPr>
          <w:rFonts w:ascii="Book Antiqua" w:hAnsi="Book Antiqua"/>
          <w:szCs w:val="25"/>
        </w:rPr>
        <w:t xml:space="preserve"> Lord, our Lady, and Blessed</w:t>
      </w:r>
      <w:r w:rsidR="003B2FCB" w:rsidRPr="00CB01A9">
        <w:rPr>
          <w:rFonts w:ascii="Book Antiqua" w:hAnsi="Book Antiqua"/>
          <w:szCs w:val="25"/>
        </w:rPr>
        <w:t xml:space="preserve"> Margaret,</w:t>
      </w:r>
    </w:p>
    <w:p w:rsidR="003B2FCB" w:rsidRPr="00CB01A9" w:rsidRDefault="0088358E" w:rsidP="00DC1364">
      <w:pPr>
        <w:ind w:left="-270"/>
        <w:jc w:val="both"/>
        <w:rPr>
          <w:rFonts w:ascii="Book Antiqua" w:hAnsi="Book Antiqua"/>
          <w:szCs w:val="25"/>
        </w:rPr>
      </w:pPr>
      <w:r w:rsidRPr="00CB01A9">
        <w:rPr>
          <w:rFonts w:ascii="Book Antiqua" w:hAnsi="Book Antiqua"/>
          <w:noProof/>
          <w:szCs w:val="25"/>
        </w:rPr>
        <w:drawing>
          <wp:inline distT="0" distB="0" distL="0" distR="0">
            <wp:extent cx="3095625" cy="428625"/>
            <wp:effectExtent l="19050" t="0" r="9525" b="0"/>
            <wp:docPr id="1" name="Picture 1" descr="Signature Fr M M Dosch -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Fr M M Dosch - bold"/>
                    <pic:cNvPicPr>
                      <a:picLocks noChangeAspect="1" noChangeArrowheads="1"/>
                    </pic:cNvPicPr>
                  </pic:nvPicPr>
                  <pic:blipFill>
                    <a:blip r:embed="rId7" cstate="print"/>
                    <a:srcRect/>
                    <a:stretch>
                      <a:fillRect/>
                    </a:stretch>
                  </pic:blipFill>
                  <pic:spPr bwMode="auto">
                    <a:xfrm>
                      <a:off x="0" y="0"/>
                      <a:ext cx="3095625" cy="428625"/>
                    </a:xfrm>
                    <a:prstGeom prst="rect">
                      <a:avLst/>
                    </a:prstGeom>
                    <a:noFill/>
                    <a:ln w="9525">
                      <a:noFill/>
                      <a:miter lim="800000"/>
                      <a:headEnd/>
                      <a:tailEnd/>
                    </a:ln>
                  </pic:spPr>
                </pic:pic>
              </a:graphicData>
            </a:graphic>
          </wp:inline>
        </w:drawing>
      </w:r>
    </w:p>
    <w:p w:rsidR="003B2FCB" w:rsidRPr="00CB01A9" w:rsidRDefault="003B2FCB" w:rsidP="003B2FCB">
      <w:pPr>
        <w:jc w:val="both"/>
        <w:rPr>
          <w:rFonts w:ascii="Book Antiqua" w:hAnsi="Book Antiqua"/>
          <w:szCs w:val="25"/>
        </w:rPr>
      </w:pPr>
      <w:r w:rsidRPr="00CB01A9">
        <w:rPr>
          <w:rFonts w:ascii="Book Antiqua" w:hAnsi="Book Antiqua"/>
          <w:szCs w:val="25"/>
        </w:rPr>
        <w:t xml:space="preserve">Rev. </w:t>
      </w:r>
      <w:r w:rsidR="00127262" w:rsidRPr="00CB01A9">
        <w:rPr>
          <w:rFonts w:ascii="Book Antiqua" w:hAnsi="Book Antiqua"/>
          <w:szCs w:val="25"/>
        </w:rPr>
        <w:t>Michael Mary Dosch</w:t>
      </w:r>
      <w:r w:rsidRPr="00CB01A9">
        <w:rPr>
          <w:rFonts w:ascii="Book Antiqua" w:hAnsi="Book Antiqua"/>
          <w:szCs w:val="25"/>
        </w:rPr>
        <w:t>, O.P.</w:t>
      </w:r>
    </w:p>
    <w:p w:rsidR="00D135C3" w:rsidRPr="00CB01A9" w:rsidRDefault="003B2FCB" w:rsidP="00D135C3">
      <w:pPr>
        <w:jc w:val="both"/>
        <w:rPr>
          <w:rFonts w:ascii="Book Antiqua" w:hAnsi="Book Antiqua"/>
          <w:szCs w:val="25"/>
        </w:rPr>
      </w:pPr>
      <w:r w:rsidRPr="00CB01A9">
        <w:rPr>
          <w:rFonts w:ascii="Book Antiqua" w:hAnsi="Book Antiqua"/>
          <w:szCs w:val="25"/>
        </w:rPr>
        <w:t>Shrine and Guild Director</w:t>
      </w:r>
    </w:p>
    <w:sectPr w:rsidR="00D135C3" w:rsidRPr="00CB01A9" w:rsidSect="000A6804">
      <w:pgSz w:w="12240" w:h="15840" w:code="1"/>
      <w:pgMar w:top="1260" w:right="1350" w:bottom="1080" w:left="13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44F2D"/>
    <w:rsid w:val="00047668"/>
    <w:rsid w:val="000A6804"/>
    <w:rsid w:val="000B07B8"/>
    <w:rsid w:val="000B4B89"/>
    <w:rsid w:val="000C088D"/>
    <w:rsid w:val="000C354A"/>
    <w:rsid w:val="000E6FE3"/>
    <w:rsid w:val="000F577A"/>
    <w:rsid w:val="00123A8F"/>
    <w:rsid w:val="00127262"/>
    <w:rsid w:val="00147182"/>
    <w:rsid w:val="00152C0F"/>
    <w:rsid w:val="001576EB"/>
    <w:rsid w:val="001C7B1B"/>
    <w:rsid w:val="001E6DC0"/>
    <w:rsid w:val="001F1678"/>
    <w:rsid w:val="00252AB0"/>
    <w:rsid w:val="00295C9D"/>
    <w:rsid w:val="002B1277"/>
    <w:rsid w:val="00327FB8"/>
    <w:rsid w:val="00340CD7"/>
    <w:rsid w:val="003522B9"/>
    <w:rsid w:val="0035421D"/>
    <w:rsid w:val="003661E4"/>
    <w:rsid w:val="0037016F"/>
    <w:rsid w:val="003B2FCB"/>
    <w:rsid w:val="003E2E53"/>
    <w:rsid w:val="004A6401"/>
    <w:rsid w:val="004D3B84"/>
    <w:rsid w:val="0051652B"/>
    <w:rsid w:val="005501D7"/>
    <w:rsid w:val="0056595F"/>
    <w:rsid w:val="005673D6"/>
    <w:rsid w:val="0057211F"/>
    <w:rsid w:val="00597D19"/>
    <w:rsid w:val="005B0748"/>
    <w:rsid w:val="005C4270"/>
    <w:rsid w:val="005E5E24"/>
    <w:rsid w:val="005F0B51"/>
    <w:rsid w:val="00612104"/>
    <w:rsid w:val="00623A43"/>
    <w:rsid w:val="00644F2D"/>
    <w:rsid w:val="00653BB1"/>
    <w:rsid w:val="00664E19"/>
    <w:rsid w:val="00667F87"/>
    <w:rsid w:val="006716A8"/>
    <w:rsid w:val="00692D6B"/>
    <w:rsid w:val="006B2FEC"/>
    <w:rsid w:val="006B489A"/>
    <w:rsid w:val="006C0971"/>
    <w:rsid w:val="006D42EB"/>
    <w:rsid w:val="0071034E"/>
    <w:rsid w:val="00734532"/>
    <w:rsid w:val="00736704"/>
    <w:rsid w:val="00751679"/>
    <w:rsid w:val="0078664D"/>
    <w:rsid w:val="00790F02"/>
    <w:rsid w:val="008331E4"/>
    <w:rsid w:val="00841CEB"/>
    <w:rsid w:val="0087057A"/>
    <w:rsid w:val="008737F9"/>
    <w:rsid w:val="0088358E"/>
    <w:rsid w:val="00896355"/>
    <w:rsid w:val="008F62F7"/>
    <w:rsid w:val="00906E74"/>
    <w:rsid w:val="00916988"/>
    <w:rsid w:val="0093406E"/>
    <w:rsid w:val="00944E4C"/>
    <w:rsid w:val="0095233C"/>
    <w:rsid w:val="009942D9"/>
    <w:rsid w:val="009D4B7E"/>
    <w:rsid w:val="009D56E5"/>
    <w:rsid w:val="00A11CE3"/>
    <w:rsid w:val="00A2735C"/>
    <w:rsid w:val="00A42FFD"/>
    <w:rsid w:val="00A82CFF"/>
    <w:rsid w:val="00B03B28"/>
    <w:rsid w:val="00B167F0"/>
    <w:rsid w:val="00B20015"/>
    <w:rsid w:val="00B41D6C"/>
    <w:rsid w:val="00B45523"/>
    <w:rsid w:val="00B7327D"/>
    <w:rsid w:val="00BB31BC"/>
    <w:rsid w:val="00BF3B5E"/>
    <w:rsid w:val="00C22651"/>
    <w:rsid w:val="00C27CC5"/>
    <w:rsid w:val="00C33D82"/>
    <w:rsid w:val="00C504E6"/>
    <w:rsid w:val="00CB01A9"/>
    <w:rsid w:val="00CF1C49"/>
    <w:rsid w:val="00D05C5C"/>
    <w:rsid w:val="00D135C3"/>
    <w:rsid w:val="00D320A3"/>
    <w:rsid w:val="00DA270C"/>
    <w:rsid w:val="00DA2948"/>
    <w:rsid w:val="00DC1364"/>
    <w:rsid w:val="00DF081F"/>
    <w:rsid w:val="00DF4DA7"/>
    <w:rsid w:val="00E059DA"/>
    <w:rsid w:val="00E125E7"/>
    <w:rsid w:val="00E670BE"/>
    <w:rsid w:val="00E74B9B"/>
    <w:rsid w:val="00E871AB"/>
    <w:rsid w:val="00EC168B"/>
    <w:rsid w:val="00EC5179"/>
    <w:rsid w:val="00EC76B4"/>
    <w:rsid w:val="00ED5227"/>
    <w:rsid w:val="00F317C0"/>
    <w:rsid w:val="00F60BC1"/>
    <w:rsid w:val="00F72D9A"/>
    <w:rsid w:val="00FB1BF8"/>
    <w:rsid w:val="00FD1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015"/>
    <w:rPr>
      <w:sz w:val="24"/>
    </w:rPr>
  </w:style>
  <w:style w:type="paragraph" w:styleId="Heading1">
    <w:name w:val="heading 1"/>
    <w:basedOn w:val="Normal"/>
    <w:next w:val="Normal"/>
    <w:qFormat/>
    <w:rsid w:val="00B20015"/>
    <w:pPr>
      <w:keepNext/>
      <w:outlineLvl w:val="0"/>
    </w:pPr>
    <w:rPr>
      <w:i/>
    </w:rPr>
  </w:style>
  <w:style w:type="paragraph" w:styleId="Heading2">
    <w:name w:val="heading 2"/>
    <w:basedOn w:val="Normal"/>
    <w:next w:val="Normal"/>
    <w:qFormat/>
    <w:rsid w:val="00B20015"/>
    <w:pPr>
      <w:keepNext/>
      <w:jc w:val="both"/>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4B89"/>
    <w:rPr>
      <w:rFonts w:ascii="Tahoma" w:hAnsi="Tahoma" w:cs="Tahoma"/>
      <w:sz w:val="16"/>
      <w:szCs w:val="16"/>
    </w:rPr>
  </w:style>
  <w:style w:type="character" w:styleId="Strong">
    <w:name w:val="Strong"/>
    <w:basedOn w:val="DefaultParagraphFont"/>
    <w:qFormat/>
    <w:rsid w:val="0093406E"/>
    <w:rPr>
      <w:b/>
      <w:bCs/>
    </w:rPr>
  </w:style>
  <w:style w:type="paragraph" w:styleId="Title">
    <w:name w:val="Title"/>
    <w:basedOn w:val="Normal"/>
    <w:qFormat/>
    <w:rsid w:val="00C33D82"/>
    <w:pPr>
      <w:jc w:val="center"/>
    </w:pPr>
    <w:rPr>
      <w:b/>
      <w:sz w:val="40"/>
    </w:rPr>
  </w:style>
  <w:style w:type="paragraph" w:styleId="Subtitle">
    <w:name w:val="Subtitle"/>
    <w:basedOn w:val="Normal"/>
    <w:qFormat/>
    <w:rsid w:val="00C33D82"/>
    <w:pPr>
      <w:jc w:val="center"/>
    </w:pPr>
    <w:rPr>
      <w:i/>
    </w:rPr>
  </w:style>
  <w:style w:type="paragraph" w:styleId="NoSpacing">
    <w:name w:val="No Spacing"/>
    <w:uiPriority w:val="1"/>
    <w:qFormat/>
    <w:rsid w:val="000E6FE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015"/>
    <w:rPr>
      <w:sz w:val="24"/>
    </w:rPr>
  </w:style>
  <w:style w:type="paragraph" w:styleId="Heading1">
    <w:name w:val="heading 1"/>
    <w:basedOn w:val="Normal"/>
    <w:next w:val="Normal"/>
    <w:qFormat/>
    <w:rsid w:val="00B20015"/>
    <w:pPr>
      <w:keepNext/>
      <w:outlineLvl w:val="0"/>
    </w:pPr>
    <w:rPr>
      <w:i/>
    </w:rPr>
  </w:style>
  <w:style w:type="paragraph" w:styleId="Heading2">
    <w:name w:val="heading 2"/>
    <w:basedOn w:val="Normal"/>
    <w:next w:val="Normal"/>
    <w:qFormat/>
    <w:rsid w:val="00B20015"/>
    <w:pPr>
      <w:keepNext/>
      <w:jc w:val="both"/>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4B89"/>
    <w:rPr>
      <w:rFonts w:ascii="Tahoma" w:hAnsi="Tahoma" w:cs="Tahoma"/>
      <w:sz w:val="16"/>
      <w:szCs w:val="16"/>
    </w:rPr>
  </w:style>
  <w:style w:type="character" w:styleId="Strong">
    <w:name w:val="Strong"/>
    <w:basedOn w:val="DefaultParagraphFont"/>
    <w:qFormat/>
    <w:rsid w:val="0093406E"/>
    <w:rPr>
      <w:b/>
      <w:bCs/>
    </w:rPr>
  </w:style>
  <w:style w:type="paragraph" w:styleId="Title">
    <w:name w:val="Title"/>
    <w:basedOn w:val="Normal"/>
    <w:qFormat/>
    <w:rsid w:val="00C33D82"/>
    <w:pPr>
      <w:jc w:val="center"/>
    </w:pPr>
    <w:rPr>
      <w:b/>
      <w:sz w:val="40"/>
    </w:rPr>
  </w:style>
  <w:style w:type="paragraph" w:styleId="Subtitle">
    <w:name w:val="Subtitle"/>
    <w:basedOn w:val="Normal"/>
    <w:qFormat/>
    <w:rsid w:val="00C33D82"/>
    <w:pPr>
      <w:jc w:val="center"/>
    </w:pPr>
    <w:rPr>
      <w:i/>
    </w:rPr>
  </w:style>
  <w:style w:type="paragraph" w:styleId="NoSpacing">
    <w:name w:val="No Spacing"/>
    <w:uiPriority w:val="1"/>
    <w:qFormat/>
    <w:rsid w:val="000E6FE3"/>
    <w:rPr>
      <w:sz w:val="24"/>
    </w:rPr>
  </w:style>
</w:styles>
</file>

<file path=word/webSettings.xml><?xml version="1.0" encoding="utf-8"?>
<w:webSettings xmlns:r="http://schemas.openxmlformats.org/officeDocument/2006/relationships" xmlns:w="http://schemas.openxmlformats.org/wordprocessingml/2006/main">
  <w:divs>
    <w:div w:id="17876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9139-AC97-4D0A-AB35-1D78EA83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Oct</vt:lpstr>
    </vt:vector>
  </TitlesOfParts>
  <Company>Laptop Computer</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dc:title>
  <dc:creator>Father Andre Joseph LaCasse</dc:creator>
  <cp:lastModifiedBy>Admin</cp:lastModifiedBy>
  <cp:revision>2</cp:revision>
  <cp:lastPrinted>2011-03-14T16:02:00Z</cp:lastPrinted>
  <dcterms:created xsi:type="dcterms:W3CDTF">2013-05-06T19:26:00Z</dcterms:created>
  <dcterms:modified xsi:type="dcterms:W3CDTF">2013-05-06T19:26:00Z</dcterms:modified>
</cp:coreProperties>
</file>